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83" w:rsidRDefault="003E56BD" w:rsidP="007C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-635</wp:posOffset>
            </wp:positionV>
            <wp:extent cx="7266305" cy="3116580"/>
            <wp:effectExtent l="0" t="0" r="0" b="7620"/>
            <wp:wrapTight wrapText="bothSides">
              <wp:wrapPolygon edited="0">
                <wp:start x="0" y="0"/>
                <wp:lineTo x="0" y="21521"/>
                <wp:lineTo x="21519" y="21521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C5E1A" w:rsidRPr="00BE5BCB" w:rsidRDefault="007C5E1A" w:rsidP="007C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формах, периодичности и порядке текущего контроля успеваемости и промежуточной аттестации обучающихся МОУ «СОШ № 42» в условиях дистанционного обучения при нестабильной эпидемиологической ситуации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«Положение о формах, периодичности и порядке текущего контроля успеваемости и промежуточной аттестации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общеобразовательного учреждения </w:t>
      </w:r>
      <w:r w:rsidRPr="00BE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«СОШ № 42»</w:t>
      </w: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аттестации обучающихся, в т.ч. в условиях досрочного завершения учебного года по отдельным предметам.</w:t>
      </w:r>
    </w:p>
    <w:p w:rsidR="00934A84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Положение разработано в соответствии с Федеральным законом «Об образовании в Российской Федерации» №273-Ф3 от 26.12.2012, Уставом Учреждения, </w:t>
      </w:r>
      <w:r w:rsidR="00F02091" w:rsidRPr="00BE5BCB">
        <w:rPr>
          <w:rFonts w:ascii="Times New Roman" w:hAnsi="Times New Roman" w:cs="Times New Roman"/>
          <w:sz w:val="24"/>
          <w:szCs w:val="24"/>
        </w:rPr>
        <w:t>с</w:t>
      </w:r>
      <w:r w:rsidR="00934A84" w:rsidRPr="00BE5BCB">
        <w:rPr>
          <w:rFonts w:ascii="Times New Roman" w:hAnsi="Times New Roman" w:cs="Times New Roman"/>
          <w:sz w:val="24"/>
          <w:szCs w:val="24"/>
        </w:rPr>
        <w:t xml:space="preserve"> </w:t>
      </w:r>
      <w:r w:rsidR="00F02091" w:rsidRPr="00BE5BCB">
        <w:rPr>
          <w:rFonts w:ascii="Times New Roman" w:hAnsi="Times New Roman" w:cs="Times New Roman"/>
          <w:sz w:val="24"/>
          <w:szCs w:val="24"/>
        </w:rPr>
        <w:t>постановлением</w:t>
      </w:r>
      <w:r w:rsidR="00934A84" w:rsidRPr="00BE5BCB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3</w:t>
      </w:r>
      <w:r w:rsidR="00F02091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A84" w:rsidRPr="00BE5BCB">
        <w:rPr>
          <w:rFonts w:ascii="Times New Roman" w:hAnsi="Times New Roman" w:cs="Times New Roman"/>
          <w:sz w:val="24"/>
          <w:szCs w:val="24"/>
        </w:rPr>
        <w:t>апреля 2020 года № 236-П «О внесении изменений в некоторые постановления</w:t>
      </w:r>
      <w:r w:rsidR="00F02091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A84" w:rsidRPr="00BE5BCB">
        <w:rPr>
          <w:rFonts w:ascii="Times New Roman" w:hAnsi="Times New Roman" w:cs="Times New Roman"/>
          <w:sz w:val="24"/>
          <w:szCs w:val="24"/>
        </w:rPr>
        <w:t xml:space="preserve">Правительства Саратовской области», </w:t>
      </w:r>
      <w:r w:rsidR="00E26436" w:rsidRPr="00BE5BCB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опубликованными 19.03.2020 года№ ГД-39/04. 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Индивидуальные достижения обучающихся подлежат текущему контролю успе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Текущий контроль успеваемости и промежуточную аттестацию обучающихся осу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самообследовании.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Основными потребителями информации о результатах текущего контроля успева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емости и промежуточной аттестации являются участники образовательных отношений: педагоги, обучающиеся и их родители (законные представители), совет</w:t>
      </w:r>
      <w:r w:rsidR="00E26436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экспертные комиссии при проведении процедур лицензирования и аккредитации, учредитель.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Целью аттестации являются: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этого уровня с требованиями федеральных государственных образовательных стандартов общего образования. Контроль выполнения рабочих программ по предметам Учебного плана.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Текущий контроль успеваемости – оценка качества усвоения обучающимися содержания какой-либо части (частей) темы (тем) конкретного учебного предмета.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- оценка качества усвоения обучающимися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Успешное прохождение обучающимися промежуточной аттестации является основанием для перевода в следующий класс.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данным вопросам принимаются педагогическим советом Учреждения.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Формы, периодичность и порядок проведения текущего контроля успеваемости обучающихся.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Формы текущего контроля успеваемости в условиях дистанционного обучения: контрольные (зачетные) работы, устные (при помощи on-line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on-line работе с обучающимися.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Поурочный контроль и контроль по темам: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по темам осуществляется согласно планированию;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Проведение диагностических мероприятий текущего контроля успеваемости в конце </w:t>
      </w:r>
      <w:r w:rsidR="00E41010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триместра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полугодия относится к компетенции заместителя директора по УВР, а текущий контроль успеваемости в течение четверти – к компетенции педагога.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Не допускается выставление неудовлетворительной отметки обучающемуся, не уложившемуся в сроки сдачи работы текущего контроля успеваемости.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отсутствия отчета обучающегося о работе в обозначенные педагогом-предметником сроки, педагог-предметник (через классного руководителя или лично) должен выяснить причину отсутствия отчета.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допускается снижение отметки за работу, представленную позже заявленного педагогом срока.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Формы, периодичность и порядок проведения промежуточной аттестации обучающихся.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индивидуального проекта или творческой работы.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проведения промежуточной аттестации обучающихся в условиях самоизоляции и дистанционного обучения:</w:t>
      </w:r>
    </w:p>
    <w:p w:rsidR="009249F9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Промежуточная аттестация обучающихся проводится в последне</w:t>
      </w:r>
      <w:r w:rsidR="00E41010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триместре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Промежут</w:t>
      </w:r>
      <w:r w:rsidR="00EC5683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аттестация обучающихся 2-4,5-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10 классов проводится в </w:t>
      </w:r>
      <w:r w:rsidRPr="009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дифференцированного зачета 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(ИЗО, музыка, технология, ОБЖ, </w:t>
      </w:r>
      <w:r w:rsidR="00EC5683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культура, 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русский </w:t>
      </w:r>
      <w:r w:rsidR="00EC5683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язык, родная русская литература) 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промежуточной аттестации является годовая отметка, выставленная с учетом отметок 1-</w:t>
      </w:r>
      <w:r w:rsidR="00EC5683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010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триместров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</w:t>
      </w:r>
      <w:r w:rsidR="00EC5683" w:rsidRPr="009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аттестация обучающихся </w:t>
      </w:r>
      <w:r w:rsidRPr="009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11 классов проводится в форме дифференцированного зачета по 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r w:rsidR="00EC5683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технология, ОБЖ, физическая культура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МХК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промежуточная аттестация проводится </w:t>
      </w:r>
      <w:r w:rsidR="00EC5683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отметок 1-3 триместров, 1-2 полугодий.</w:t>
      </w:r>
    </w:p>
    <w:p w:rsidR="00EC5683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с ОВЗ (умственной отсталостью легкой степени, интеллектуальными нарушениями) проводится в форме </w:t>
      </w:r>
      <w:r w:rsidRPr="009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зачета по 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(ИЗО, музыка, технология, ОБЖ, СБО</w:t>
      </w:r>
      <w:r w:rsidR="00EC5683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физическая культура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промежуточная аттестация обучающихся с ОВЗ проводится </w:t>
      </w:r>
      <w:r w:rsidR="00EC5683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отметок 1-3 триместров.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Промежуточная аттестация обучающихся в Учреждении проводится: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соответствии с расписанием, утвержденным директором Учреждения;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Обучающиеся, заболевшие в период проведения промежуточной аттестации, могут: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быть переведены в следующий класс условно, с последующей сдачей академических задолженностей;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Итогом промежуточной аттестации по решению Педагогического совета может быть засчитан следующий результат: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победитель/призер муниципального, регионального и всероссийского творческого конкурса.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</w:t>
      </w:r>
      <w:r w:rsidR="00E41010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триместра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учебного года, в пределах одного года с момента образования академической задолженности.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ко времени проведения промежуточной аттестации: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формы промежуточной аттестации проводятся в рамках учебного расписания.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Требования к оценочным материалам для проведения промежуточной аттестации: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Материалы для проведения промежуточной аттестации готовятся руководителями соответствующих ШМО, или ведущими специалистами по предмету, не работающими с обучающимися, у которых будет проводиться промежуточная аттестация.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критериальную систему оценивания.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Измерительные материалы для проведения всех форм промежуточной аттестации обучающихся разрабатываются утверждаются приказом руководителя Учреждение.</w:t>
      </w:r>
    </w:p>
    <w:p w:rsidR="007C5E1A" w:rsidRPr="00BE5BCB" w:rsidRDefault="007C5E1A" w:rsidP="007C5E1A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Отметка обучающегося за </w:t>
      </w:r>
      <w:r w:rsidR="00E41010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Отметка за </w:t>
      </w:r>
      <w:r w:rsidR="00E41010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при наличии 3-х и более текущих отметок за соответствующий период. Полугодовые отметки выставляются при наличии 5 - ти и более текущих отметок за соответствующий период.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</w:t>
      </w:r>
      <w:r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выставлении годовой отметки следует учитывать отметки за </w:t>
      </w:r>
      <w:r w:rsidR="00E41010"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триместры</w:t>
      </w:r>
      <w:r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(2 - 9 классы), полугодия (10-11 классы). В условиях досрочного окончания изучения </w:t>
      </w:r>
      <w:r w:rsidR="00B432BC"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учебных </w:t>
      </w:r>
      <w:r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во 2-8 классах годовая отметка по этим предметам выставляется как среднее арифметическое отметок за 1-</w:t>
      </w:r>
      <w:r w:rsidR="00E41010"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010"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триместры</w:t>
      </w:r>
      <w:r w:rsidR="00364489"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текущих отметок 3 триместра</w:t>
      </w:r>
      <w:r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условиях досрочного окончания изучения </w:t>
      </w:r>
      <w:r w:rsidR="00B432BC"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учебных </w:t>
      </w:r>
      <w:r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10 классе годовая отметка по этим предметам выставляется на основе отметки за первое полугодие и отметки за второе полугодие, выставленно</w:t>
      </w:r>
      <w:r w:rsidR="00364489"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 основе текущих отметок 2 </w:t>
      </w:r>
      <w:r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489"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Отметки по учебным предметам (с учетом результатов промежуточной аттестации) за текущий учебный год должны быть выставлены за </w:t>
      </w:r>
      <w:r w:rsidR="00B432BC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дня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учебного года.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Годовые отметки по всем предметам учебного плана выставляются в личное дело обучающегося.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Результаты промежуточной аттестации обсуждаются на заседании педагогического совета Учреждения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перевода обучающихся в следующий класс.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Обучающиеся, освоившие образовательные программы за учебный год переводятся в следующий класс.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Обучающиеся на уровнях начального общего, основного общего и среднего общего образования, имеющие по итогам учебного года а</w:t>
      </w:r>
      <w:r w:rsidR="00364489"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кадемическую задолженность хотя </w:t>
      </w: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 одному предмету, переводятся в следующий класс условно.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Перевод обучающегося в следующий класс осуществляется по решению педагогического совета.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Педагог, осуществляющий текущий контроль успеваемости, обязан: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процедуру текущего контроля успеваемости и оценивать качество усвоения обучающимися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Педагог в ходе текущего контроля успеваемости не имеет права: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давление на обучающихся, проявлять к ним недоброжелательное, некорректное отношение.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Обучающийся обязан выполнять требования, определенные настоящим Положением.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Родители (законные представители) обучающегося имеют право: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Родители (законные представители) обязаны: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Учреждение: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Обязанности администрации </w:t>
      </w:r>
      <w:r w:rsidRPr="00BE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Учреждения </w:t>
      </w:r>
      <w:r w:rsidRPr="00BE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подготовки, проведения и после завершения промежуточной аттестации обучающихся.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период подготовки к промежуточной аттестации обучающихся администрация Учреждения: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формирует список организаторов проведения промежуточной аттестации по учебным предметам;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экспертизу фонда оценивающих средств;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необходимую консультативную помощь обучающимся при их подготовке к промежуточной аттестации.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7.2.После завершения промежуточной аттестации администрация школы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обсуждение ее результатов на заседании педагогического совета;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7C5E1A" w:rsidRPr="00BE5BCB" w:rsidRDefault="007C5E1A" w:rsidP="007C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хранение фонда оценочных материалов и результатов промежуточной аттестации в электронном виде.</w:t>
      </w:r>
    </w:p>
    <w:p w:rsidR="007C5E1A" w:rsidRPr="00BE5BCB" w:rsidRDefault="007C5E1A" w:rsidP="007C5E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5352" w:rsidRPr="00BE5BCB" w:rsidRDefault="00095352">
      <w:pPr>
        <w:rPr>
          <w:sz w:val="24"/>
          <w:szCs w:val="24"/>
        </w:rPr>
      </w:pPr>
    </w:p>
    <w:sectPr w:rsidR="00095352" w:rsidRPr="00BE5BCB" w:rsidSect="00BE5BC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66" w:rsidRDefault="00752366">
      <w:pPr>
        <w:spacing w:after="0" w:line="240" w:lineRule="auto"/>
      </w:pPr>
      <w:r>
        <w:separator/>
      </w:r>
    </w:p>
  </w:endnote>
  <w:endnote w:type="continuationSeparator" w:id="0">
    <w:p w:rsidR="00752366" w:rsidRDefault="0075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2B" w:rsidRDefault="004C76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6BD">
      <w:rPr>
        <w:noProof/>
      </w:rPr>
      <w:t>7</w:t>
    </w:r>
    <w:r>
      <w:fldChar w:fldCharType="end"/>
    </w:r>
  </w:p>
  <w:p w:rsidR="00C2342B" w:rsidRDefault="007523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66" w:rsidRDefault="00752366">
      <w:pPr>
        <w:spacing w:after="0" w:line="240" w:lineRule="auto"/>
      </w:pPr>
      <w:r>
        <w:separator/>
      </w:r>
    </w:p>
  </w:footnote>
  <w:footnote w:type="continuationSeparator" w:id="0">
    <w:p w:rsidR="00752366" w:rsidRDefault="0075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1A"/>
    <w:rsid w:val="00095352"/>
    <w:rsid w:val="001F05B9"/>
    <w:rsid w:val="002464C8"/>
    <w:rsid w:val="00364489"/>
    <w:rsid w:val="003E56BD"/>
    <w:rsid w:val="004C76C1"/>
    <w:rsid w:val="006463C8"/>
    <w:rsid w:val="0066389F"/>
    <w:rsid w:val="00752366"/>
    <w:rsid w:val="007C5E1A"/>
    <w:rsid w:val="009249F9"/>
    <w:rsid w:val="00934A84"/>
    <w:rsid w:val="0094298F"/>
    <w:rsid w:val="00B432BC"/>
    <w:rsid w:val="00B62751"/>
    <w:rsid w:val="00BE5BCB"/>
    <w:rsid w:val="00DC70EB"/>
    <w:rsid w:val="00E26436"/>
    <w:rsid w:val="00E41010"/>
    <w:rsid w:val="00E82859"/>
    <w:rsid w:val="00EC5683"/>
    <w:rsid w:val="00EE3EDF"/>
    <w:rsid w:val="00F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5E1A"/>
  </w:style>
  <w:style w:type="paragraph" w:customStyle="1" w:styleId="Default">
    <w:name w:val="Default"/>
    <w:rsid w:val="00E26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E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5E1A"/>
  </w:style>
  <w:style w:type="paragraph" w:customStyle="1" w:styleId="Default">
    <w:name w:val="Default"/>
    <w:rsid w:val="00E26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E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2</cp:revision>
  <cp:lastPrinted>2020-05-03T09:05:00Z</cp:lastPrinted>
  <dcterms:created xsi:type="dcterms:W3CDTF">2020-05-06T10:34:00Z</dcterms:created>
  <dcterms:modified xsi:type="dcterms:W3CDTF">2020-05-06T10:34:00Z</dcterms:modified>
</cp:coreProperties>
</file>